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E5" w:rsidRDefault="00E536E5" w:rsidP="00E536E5">
      <w:pPr>
        <w:shd w:val="clear" w:color="auto" w:fill="F4FCFF"/>
        <w:spacing w:after="0"/>
        <w:jc w:val="both"/>
        <w:outlineLvl w:val="0"/>
        <w:rPr>
          <w:rFonts w:ascii="Times New Roman" w:eastAsia="Times New Roman" w:hAnsi="Times New Roman" w:cs="Times New Roman"/>
          <w:color w:val="2F2F2F"/>
          <w:kern w:val="36"/>
          <w:sz w:val="28"/>
          <w:szCs w:val="28"/>
          <w:lang w:eastAsia="ru-RU"/>
        </w:rPr>
      </w:pPr>
    </w:p>
    <w:p w:rsidR="00E536E5" w:rsidRPr="00E536E5" w:rsidRDefault="00E536E5" w:rsidP="00E536E5">
      <w:pPr>
        <w:shd w:val="clear" w:color="auto" w:fill="F4FC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2F2F2F"/>
          <w:kern w:val="36"/>
          <w:sz w:val="28"/>
          <w:szCs w:val="28"/>
          <w:lang w:eastAsia="ru-RU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Дошкольники – прирожденные исследователи</w:t>
      </w: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 или ч</w:t>
      </w:r>
      <w:r w:rsidRPr="00E536E5">
        <w:rPr>
          <w:rFonts w:ascii="Times New Roman" w:eastAsia="Times New Roman" w:hAnsi="Times New Roman" w:cs="Times New Roman"/>
          <w:b/>
          <w:color w:val="2F2F2F"/>
          <w:kern w:val="36"/>
          <w:sz w:val="28"/>
          <w:szCs w:val="28"/>
          <w:lang w:eastAsia="ru-RU"/>
        </w:rPr>
        <w:t>то должен знать дошкольник об окружающем мире?</w:t>
      </w:r>
    </w:p>
    <w:p w:rsidR="00E536E5" w:rsidRPr="00E536E5" w:rsidRDefault="00E536E5" w:rsidP="00E536E5">
      <w:pPr>
        <w:shd w:val="clear" w:color="auto" w:fill="F4FCFF"/>
        <w:spacing w:after="0"/>
        <w:jc w:val="both"/>
        <w:outlineLvl w:val="0"/>
        <w:rPr>
          <w:rFonts w:ascii="Times New Roman" w:eastAsia="Times New Roman" w:hAnsi="Times New Roman" w:cs="Times New Roman"/>
          <w:color w:val="2F2F2F"/>
          <w:kern w:val="36"/>
          <w:sz w:val="28"/>
          <w:szCs w:val="28"/>
          <w:lang w:eastAsia="ru-RU"/>
        </w:rPr>
      </w:pP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 xml:space="preserve">В дошкольном возрасте малыши активно исследуют окружающий мир. Естественная потребность ребенка узнавать новое чрезвычайно сильна, и очень важно дать крохе возможность реализовать ее в полной мере. В этой статье мы расскажем Вам, какими способами дошкольники познают окружающую действительность, что именно должен знать ребенок и что ему </w:t>
      </w:r>
      <w:bookmarkStart w:id="0" w:name="_GoBack"/>
      <w:r w:rsidRPr="00E536E5">
        <w:rPr>
          <w:color w:val="2F2F2F"/>
          <w:sz w:val="28"/>
          <w:szCs w:val="28"/>
        </w:rPr>
        <w:t>интересно, а также какие игры помогут сформировать знания о мире.</w:t>
      </w:r>
    </w:p>
    <w:bookmarkEnd w:id="0"/>
    <w:p w:rsid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 w:val="0"/>
          <w:bCs w:val="0"/>
          <w:color w:val="2F2F2F"/>
          <w:sz w:val="28"/>
          <w:szCs w:val="28"/>
        </w:rPr>
      </w:pPr>
    </w:p>
    <w:p w:rsidR="00E536E5" w:rsidRP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Cs w:val="0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Cs w:val="0"/>
          <w:color w:val="2F2F2F"/>
          <w:sz w:val="28"/>
          <w:szCs w:val="28"/>
        </w:rPr>
        <w:t>Как дошкольники познают окружающий мир?</w:t>
      </w: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  <w:lang w:val="en-US"/>
        </w:rPr>
      </w:pPr>
      <w:r w:rsidRPr="00E536E5">
        <w:rPr>
          <w:color w:val="2F2F2F"/>
          <w:sz w:val="28"/>
          <w:szCs w:val="28"/>
        </w:rPr>
        <w:t>Дошкольное детство - это период, во время которого у малыша возникают первые представления об окружающем мире, его закономерностях и взаимосвязях. Полученные знания дети применяют на практике, используя их в своих играх и при выполнении обучающих заданий. Любовь к природе, бережное отношение к результату труда человека, понимание отношений между людьми – фундамент этого закладывается именно в дошкольном возрасте.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>В целом, методы формирования знаний о мире можно разделить на три большие группы:</w:t>
      </w:r>
    </w:p>
    <w:p w:rsidR="00E536E5" w:rsidRPr="00E536E5" w:rsidRDefault="00E536E5" w:rsidP="00E536E5">
      <w:pPr>
        <w:numPr>
          <w:ilvl w:val="0"/>
          <w:numId w:val="1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color w:val="2F2F2F"/>
          <w:sz w:val="28"/>
          <w:szCs w:val="28"/>
        </w:rPr>
        <w:t>Наглядные методы (наблюдение, просмотр мультфильмов, рассматривание картин);</w:t>
      </w:r>
    </w:p>
    <w:p w:rsidR="00E536E5" w:rsidRPr="00E536E5" w:rsidRDefault="00E536E5" w:rsidP="00E536E5">
      <w:pPr>
        <w:numPr>
          <w:ilvl w:val="0"/>
          <w:numId w:val="1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color w:val="2F2F2F"/>
          <w:sz w:val="28"/>
          <w:szCs w:val="28"/>
        </w:rPr>
        <w:t>Словесные методы (беседы, чтение книг);</w:t>
      </w:r>
    </w:p>
    <w:p w:rsidR="00E536E5" w:rsidRPr="00E536E5" w:rsidRDefault="00E536E5" w:rsidP="00E536E5">
      <w:pPr>
        <w:numPr>
          <w:ilvl w:val="0"/>
          <w:numId w:val="1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color w:val="2F2F2F"/>
          <w:sz w:val="28"/>
          <w:szCs w:val="28"/>
        </w:rPr>
        <w:t>Практические методы (игры, эксперименты, опыты).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 xml:space="preserve">Чтобы помочь малышу узнать о мире как можно больше (в рамках интересов и возможностей ребенка), нужно использовать различные методы и сочетать их друг с другом. Многие специалисты считают, что наблюдение за природой – это важнейшее средство воспитания дошкольников. Сталкиваясь с незнакомым предметом или явлением, кроха обязательно задается вопросами: </w:t>
      </w:r>
      <w:r w:rsidRPr="00E536E5">
        <w:rPr>
          <w:b/>
          <w:color w:val="2F2F2F"/>
          <w:sz w:val="28"/>
          <w:szCs w:val="28"/>
        </w:rPr>
        <w:t>«Как это здесь появилось? Что это? Для чего это нужно?».</w:t>
      </w:r>
      <w:r w:rsidRPr="00E536E5">
        <w:rPr>
          <w:color w:val="2F2F2F"/>
          <w:sz w:val="28"/>
          <w:szCs w:val="28"/>
        </w:rPr>
        <w:t xml:space="preserve"> 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 xml:space="preserve">Активность ребенка наиболее полно проявляется в опытно-экспериментальной деятельности. В этом случае взрослые не сообщают малышу готовую информацию, а формируют проблемную ситуацию, которую нужно решить, используя свой опыт. Дети очень любят </w:t>
      </w:r>
      <w:r w:rsidRPr="00E536E5">
        <w:rPr>
          <w:color w:val="2F2F2F"/>
          <w:sz w:val="28"/>
          <w:szCs w:val="28"/>
        </w:rPr>
        <w:lastRenderedPageBreak/>
        <w:t>экспериментировать и на некоторое время вживаться в роль настоящих ученых.</w:t>
      </w: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1503CB" w:rsidRPr="00E536E5" w:rsidRDefault="00E536E5" w:rsidP="00E536E5">
      <w:pPr>
        <w:spacing w:after="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 xml:space="preserve">Познание дошкольниками мира </w:t>
      </w: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>происходит</w:t>
      </w: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>, в основном, эмоционально-практическим путем. Дети обращают внимание на все необычное, яркое, то, с чем они непосредственно сталкиваются.</w:t>
      </w:r>
    </w:p>
    <w:p w:rsid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 w:val="0"/>
          <w:bCs w:val="0"/>
          <w:color w:val="2F2F2F"/>
          <w:sz w:val="28"/>
          <w:szCs w:val="28"/>
        </w:rPr>
      </w:pPr>
    </w:p>
    <w:p w:rsidR="00E536E5" w:rsidRP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Cs w:val="0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Cs w:val="0"/>
          <w:color w:val="2F2F2F"/>
          <w:sz w:val="28"/>
          <w:szCs w:val="28"/>
        </w:rPr>
        <w:t>Какие знания о мире нужно получить в дошкольном возрасте?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 xml:space="preserve">Окружающий мир можно условно разделить </w:t>
      </w:r>
      <w:proofErr w:type="gramStart"/>
      <w:r w:rsidRPr="00E536E5">
        <w:rPr>
          <w:color w:val="2F2F2F"/>
          <w:sz w:val="28"/>
          <w:szCs w:val="28"/>
        </w:rPr>
        <w:t>на</w:t>
      </w:r>
      <w:proofErr w:type="gramEnd"/>
      <w:r w:rsidRPr="00E536E5">
        <w:rPr>
          <w:color w:val="2F2F2F"/>
          <w:sz w:val="28"/>
          <w:szCs w:val="28"/>
        </w:rPr>
        <w:t xml:space="preserve"> </w:t>
      </w:r>
      <w:proofErr w:type="gramStart"/>
      <w:r w:rsidRPr="00E536E5">
        <w:rPr>
          <w:color w:val="2F2F2F"/>
          <w:sz w:val="28"/>
          <w:szCs w:val="28"/>
        </w:rPr>
        <w:t>социальный</w:t>
      </w:r>
      <w:proofErr w:type="gramEnd"/>
      <w:r w:rsidRPr="00E536E5">
        <w:rPr>
          <w:color w:val="2F2F2F"/>
          <w:sz w:val="28"/>
          <w:szCs w:val="28"/>
        </w:rPr>
        <w:t xml:space="preserve"> (человек, эмоции, взаимоотношения), природный (особенности времен года, погодных явлений, животного и растительного мира) и предметный (материалы и их свойства, преобразования предметов). Дети младшего дошкольного возраста (3-4 года), в основном, интересуются предметами из их ближайшего окружения, которые они могут изучить непосредственно (дома, в детском саду, на прогулке). По мере взросления малыши могут глубже понимать природу и ее закономерности. Также примерно с 4-5 лет у детей возникает интерес к рукотворному миру (различным приспособлениям, техническим приборам, инструментам, сооружениям). К старшему дошкольному возрасту знания о мире значительно расширяются, формируется представление о существенных свойствах предметов и явлений, абстрактных понятиях. 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>Приблизительные темы по изучению окружающего мира по возрастам Вы можете видеть в таблице.</w:t>
      </w:r>
    </w:p>
    <w:tbl>
      <w:tblPr>
        <w:tblW w:w="13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12130"/>
      </w:tblGrid>
      <w:tr w:rsidR="00E536E5" w:rsidRPr="00E536E5" w:rsidTr="00E53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rStyle w:val="a4"/>
                <w:b w:val="0"/>
                <w:bCs w:val="0"/>
                <w:color w:val="2F2F2F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rStyle w:val="a4"/>
                <w:b w:val="0"/>
                <w:bCs w:val="0"/>
                <w:color w:val="2F2F2F"/>
                <w:sz w:val="28"/>
                <w:szCs w:val="28"/>
              </w:rPr>
              <w:t>Содержание знаний о мире</w:t>
            </w:r>
          </w:p>
        </w:tc>
      </w:tr>
      <w:tr w:rsidR="00E536E5" w:rsidRPr="00E536E5" w:rsidTr="00E53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Части тела;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Одежда, обувь, головные уборы;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Названия транспортных средств (машина, корабль, поезд, трактор);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Названия домашних животных (кошка, собака, лошадь, корова и т.д.);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Названия диких животных (волк, заяц, лиса и т.д.);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Овощи и фрукты;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Некоторые названия растений (деревьев, цветов);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Части суток (утро, день, вечер, ночь);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Явления природы (дождь, снег, солнце, ветер).</w:t>
            </w:r>
          </w:p>
        </w:tc>
      </w:tr>
      <w:tr w:rsidR="00E536E5" w:rsidRPr="00E536E5" w:rsidTr="00E53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4-5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Времена года и их признаки;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Эмоции;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Животные и их детеныши;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lastRenderedPageBreak/>
              <w:t>Кто, чем питается;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Названия некоторых птиц, рыб, насекомых;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Овощи, фрукты, ягоды, грибы;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Продукты;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Посуда;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Мебель.</w:t>
            </w:r>
          </w:p>
        </w:tc>
      </w:tr>
      <w:tr w:rsidR="00E536E5" w:rsidRPr="00E536E5" w:rsidTr="00E53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lastRenderedPageBreak/>
              <w:t>5-7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Название (и порядок) дней недели и месяцев;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Виды транспорта (наземный, воздушный, водный);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Музыкальные инструменты;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Строительные инструменты;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Электроприборы;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Профессии;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Живая и неживая природа;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Космос;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Перелетные и зимующие птицы;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Животные разных континентов, особенности их среды обитания;</w:t>
            </w:r>
          </w:p>
          <w:p w:rsidR="00E536E5" w:rsidRPr="00E536E5" w:rsidRDefault="00E536E5" w:rsidP="00E536E5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2F2F2F"/>
                <w:sz w:val="28"/>
                <w:szCs w:val="28"/>
              </w:rPr>
            </w:pPr>
            <w:r w:rsidRPr="00E536E5">
              <w:rPr>
                <w:color w:val="2F2F2F"/>
                <w:sz w:val="28"/>
                <w:szCs w:val="28"/>
              </w:rPr>
              <w:t>Страны, города.</w:t>
            </w:r>
          </w:p>
        </w:tc>
      </w:tr>
    </w:tbl>
    <w:p w:rsidR="00E536E5" w:rsidRPr="00E536E5" w:rsidRDefault="00E536E5" w:rsidP="00E53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6E5" w:rsidRDefault="00E536E5" w:rsidP="00E536E5">
      <w:pPr>
        <w:spacing w:after="0"/>
        <w:jc w:val="center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 xml:space="preserve">При выборе темы для изучения, ориентируйтесь на интересы ребенка. Включайте малыша в реальную деятельность по уходу за животными, заботе о растениях, поощряйте его наблюдательность </w:t>
      </w:r>
    </w:p>
    <w:p w:rsidR="00E536E5" w:rsidRPr="00E536E5" w:rsidRDefault="00E536E5" w:rsidP="00E536E5">
      <w:pPr>
        <w:spacing w:after="0"/>
        <w:jc w:val="center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 xml:space="preserve">и </w:t>
      </w:r>
      <w:proofErr w:type="gramStart"/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>творческих</w:t>
      </w:r>
      <w:proofErr w:type="gramEnd"/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 xml:space="preserve"> подход.</w:t>
      </w:r>
    </w:p>
    <w:p w:rsidR="00E536E5" w:rsidRPr="00E536E5" w:rsidRDefault="00E536E5" w:rsidP="00E536E5">
      <w:pPr>
        <w:spacing w:after="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</w:p>
    <w:p w:rsidR="00E536E5" w:rsidRPr="00E536E5" w:rsidRDefault="00E536E5" w:rsidP="00E536E5">
      <w:pPr>
        <w:pStyle w:val="2"/>
        <w:shd w:val="clear" w:color="auto" w:fill="F4FCFF"/>
        <w:spacing w:before="0"/>
        <w:jc w:val="center"/>
        <w:rPr>
          <w:rFonts w:ascii="Times New Roman" w:hAnsi="Times New Roman" w:cs="Times New Roman"/>
          <w:bCs w:val="0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Cs w:val="0"/>
          <w:color w:val="2F2F2F"/>
          <w:sz w:val="28"/>
          <w:szCs w:val="28"/>
        </w:rPr>
        <w:t>Игры для формирования и закрепления знаний об окружающем мире</w:t>
      </w:r>
    </w:p>
    <w:p w:rsidR="00E536E5" w:rsidRP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«Узнай по вкусу»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>. Попросите ребенка закрыть глаза и на вкус определить, что за продукт он пробует. Отсутствие зрительной информации значительно усиливает вкусовые впечатления.</w:t>
      </w:r>
    </w:p>
    <w:p w:rsidR="00E536E5" w:rsidRP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«Чем пахнет?»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 xml:space="preserve">. Из подручных средств можно составить целый </w:t>
      </w:r>
      <w:proofErr w:type="spellStart"/>
      <w:r w:rsidRPr="00E536E5">
        <w:rPr>
          <w:rFonts w:ascii="Times New Roman" w:hAnsi="Times New Roman" w:cs="Times New Roman"/>
          <w:color w:val="2F2F2F"/>
          <w:sz w:val="28"/>
          <w:szCs w:val="28"/>
        </w:rPr>
        <w:t>аромонабор</w:t>
      </w:r>
      <w:proofErr w:type="spellEnd"/>
      <w:r w:rsidRPr="00E536E5">
        <w:rPr>
          <w:rFonts w:ascii="Times New Roman" w:hAnsi="Times New Roman" w:cs="Times New Roman"/>
          <w:color w:val="2F2F2F"/>
          <w:sz w:val="28"/>
          <w:szCs w:val="28"/>
        </w:rPr>
        <w:t xml:space="preserve"> (например, чеснок, кофе, корица, ягоды, огурец, лимон, шоколад и так далее). Попросите кроху закрыть глаза и угадать предмет по запаху. Также можно предложить малышу нарисовать, с чем у него ассоциируется тот или иной аромат.</w:t>
      </w:r>
    </w:p>
    <w:p w:rsidR="00E536E5" w:rsidRP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«Чей звук?»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>. Взрослый прячется за ширмой и с помощью предметов издает различные звуки: шуршит пакетом, рвет бумагу, стучит ложками, звенит колокольчиком, переливает воду и так далее. Кроха должен догадаться, какому предмету соответствует каждый звук.</w:t>
      </w:r>
    </w:p>
    <w:p w:rsidR="00E536E5" w:rsidRP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lastRenderedPageBreak/>
        <w:t>«Угадай по описанию»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>. Загадайте животное, а ребенок должен попытаться отгадать, кто это, используя наводящие вопросы («Оно большое или маленькое?», «Где оно живет?», «Чем питается?» и так далее).</w:t>
      </w:r>
    </w:p>
    <w:p w:rsidR="00E536E5" w:rsidRP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«Волшебный мешочек»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>. Для этой игры понадобится непрозрачный мешочек и мелкие предметы различной формы и текстуры. Основываясь на своих тактильных ощущениях, малыш должен вытащить ту вещь, которую Вы ему опишите.</w:t>
      </w:r>
    </w:p>
    <w:p w:rsidR="00E536E5" w:rsidRDefault="00E536E5" w:rsidP="00E536E5">
      <w:pPr>
        <w:numPr>
          <w:ilvl w:val="0"/>
          <w:numId w:val="5"/>
        </w:numPr>
        <w:shd w:val="clear" w:color="auto" w:fill="F4FCFF"/>
        <w:spacing w:after="0"/>
        <w:ind w:left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color w:val="2F2F2F"/>
          <w:sz w:val="28"/>
          <w:szCs w:val="28"/>
        </w:rPr>
        <w:t>«Что сначала, что потом?»</w:t>
      </w:r>
      <w:r w:rsidRPr="00E536E5">
        <w:rPr>
          <w:rFonts w:ascii="Times New Roman" w:hAnsi="Times New Roman" w:cs="Times New Roman"/>
          <w:color w:val="2F2F2F"/>
          <w:sz w:val="28"/>
          <w:szCs w:val="28"/>
        </w:rPr>
        <w:t>. Упражнение заключается в том, чтобы определить правильный порядок этапов жизни различных существ (например, бабочки, лягушки, птицы, человека).</w:t>
      </w:r>
    </w:p>
    <w:p w:rsidR="00E536E5" w:rsidRPr="00E536E5" w:rsidRDefault="00E536E5" w:rsidP="00E536E5">
      <w:pPr>
        <w:shd w:val="clear" w:color="auto" w:fill="F4FCFF"/>
        <w:spacing w:after="0"/>
        <w:ind w:left="-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</w:p>
    <w:p w:rsidR="00E536E5" w:rsidRDefault="00E536E5" w:rsidP="00E536E5">
      <w:pPr>
        <w:spacing w:after="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  <w:r w:rsidRPr="00E536E5"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  <w:t>Ребенку дошкольного возраста для того, чтобы понять способы ориентировки в мире, научиться выделять существенные свойства предметов и явлений, выявлять причинно-следственные связи, необходимы многократные повторения пройденного материала.</w:t>
      </w:r>
    </w:p>
    <w:p w:rsidR="00E536E5" w:rsidRPr="00E536E5" w:rsidRDefault="00E536E5" w:rsidP="00E536E5">
      <w:pPr>
        <w:spacing w:after="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  <w:shd w:val="clear" w:color="auto" w:fill="FAE118"/>
        </w:rPr>
      </w:pP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«Когда это бывает?»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. Подготовьте сюжетные или предметные картинки с признаками времен года (например, падающие листья, зеленая трава, замерзшая река, подснежники и так далее). Малыш должен правильно соотнести признаки </w:t>
      </w:r>
      <w:proofErr w:type="gramStart"/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</w:t>
      </w:r>
      <w:proofErr w:type="gramEnd"/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временами года.</w:t>
      </w: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«От какого дерева лист»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Эту игру можно проводить как на улице с настоящими деревьями и листьями, там и дома (использую карточки с картинками). Задача заключается в том, чтобы найти дерево по его листу.</w:t>
      </w: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«Кто, чей малыш».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Предложите крохе помочь мамам найти своих малышей (нужно правильно соединить картинки с взрослыми животными и их детенышами).</w:t>
      </w: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«Кто, где живет»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. </w:t>
      </w:r>
      <w:proofErr w:type="gramStart"/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Подготовьте карточки с изображением животных и их жилищами (например, белка – дупло, муравей – муравейник, птица – гнездо, крот – нора и так далее).</w:t>
      </w:r>
      <w:proofErr w:type="gramEnd"/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Ребенок должен правильно распределить карточки и постараться объяснить свой выбор.</w:t>
      </w: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«Похож – не похож»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Взрослый загадывает двух животных, называя их сходства и различия (к примеру, большие, с копытами, с гривой, одна полосатая, а другая – коричневая – это зебра и лошадь). Отгадывая, малыш научится выделять существенные признаки.</w:t>
      </w:r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«Кому это пригодится?»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. Эта игра поможет составить представление ребенка о различных профессиях. </w:t>
      </w:r>
      <w:proofErr w:type="gramStart"/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Задача малыша соотнести инструмент (или просто атрибут) с определенной профессией (повар – кастрюля, водитель – руль, космонавт – скафандр и так далее).</w:t>
      </w:r>
      <w:proofErr w:type="gramEnd"/>
    </w:p>
    <w:p w:rsidR="00E536E5" w:rsidRPr="00E536E5" w:rsidRDefault="00E536E5" w:rsidP="00E536E5">
      <w:pPr>
        <w:numPr>
          <w:ilvl w:val="0"/>
          <w:numId w:val="6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lastRenderedPageBreak/>
        <w:t>«Мой город»</w:t>
      </w: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Прогуливаясь с малышом, поговорите о достопримечательностях и интересных местах вашего города, сделайте их фото. Затем вместе с ребенком нарисуйте карту города или района и предложите ему угадать, где находится та или иная достопримечательность.</w:t>
      </w:r>
    </w:p>
    <w:p w:rsidR="00E536E5" w:rsidRDefault="00E536E5" w:rsidP="00E536E5">
      <w:pPr>
        <w:shd w:val="clear" w:color="auto" w:fill="F4FCFF"/>
        <w:spacing w:after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E536E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Помимо игр, для изучения окружающего мира можно и нужно проводить с малышом различные эксперименты. </w:t>
      </w:r>
    </w:p>
    <w:p w:rsidR="00E536E5" w:rsidRDefault="00E536E5" w:rsidP="00E536E5">
      <w:pPr>
        <w:shd w:val="clear" w:color="auto" w:fill="F4FCFF"/>
        <w:spacing w:after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E536E5" w:rsidRPr="00E536E5" w:rsidRDefault="00E536E5" w:rsidP="00E536E5">
      <w:pPr>
        <w:shd w:val="clear" w:color="auto" w:fill="F4FCFF"/>
        <w:spacing w:after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/>
          <w:bCs/>
          <w:color w:val="2F2F2F"/>
          <w:sz w:val="28"/>
          <w:szCs w:val="28"/>
        </w:rPr>
        <w:t>Выводы</w:t>
      </w: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>Дошкольники – прирожденные исследователи. Необходимо всячески поддерживать их познавательный интерес малыша, развивать наблюдательность, мышление и воображение. Чтобы способствовать формированию у крохи целостной картины мира, чаще гуляйте с ребенком, беседуйте и задайте вопросы, читайте книги, играйте, проводите эксперименты. Чем больше усилий для получения нового знания приложит сам ребенок, тем лучше.</w:t>
      </w:r>
    </w:p>
    <w:p w:rsid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 w:val="0"/>
          <w:bCs w:val="0"/>
          <w:color w:val="2F2F2F"/>
          <w:sz w:val="28"/>
          <w:szCs w:val="28"/>
        </w:rPr>
      </w:pPr>
    </w:p>
    <w:p w:rsidR="00E536E5" w:rsidRPr="00E536E5" w:rsidRDefault="00E536E5" w:rsidP="00E536E5">
      <w:pPr>
        <w:pStyle w:val="2"/>
        <w:shd w:val="clear" w:color="auto" w:fill="F4FCFF"/>
        <w:spacing w:before="0"/>
        <w:jc w:val="both"/>
        <w:rPr>
          <w:rFonts w:ascii="Times New Roman" w:hAnsi="Times New Roman" w:cs="Times New Roman"/>
          <w:bCs w:val="0"/>
          <w:color w:val="2F2F2F"/>
          <w:sz w:val="28"/>
          <w:szCs w:val="28"/>
        </w:rPr>
      </w:pPr>
      <w:r w:rsidRPr="00E536E5">
        <w:rPr>
          <w:rFonts w:ascii="Times New Roman" w:hAnsi="Times New Roman" w:cs="Times New Roman"/>
          <w:bCs w:val="0"/>
          <w:color w:val="2F2F2F"/>
          <w:sz w:val="28"/>
          <w:szCs w:val="28"/>
        </w:rPr>
        <w:t>Заключение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>На занятиях в детском</w:t>
      </w:r>
      <w:r>
        <w:rPr>
          <w:color w:val="2F2F2F"/>
          <w:sz w:val="28"/>
          <w:szCs w:val="28"/>
        </w:rPr>
        <w:t xml:space="preserve"> саду </w:t>
      </w:r>
      <w:r w:rsidRPr="00E536E5">
        <w:rPr>
          <w:color w:val="2F2F2F"/>
          <w:sz w:val="28"/>
          <w:szCs w:val="28"/>
        </w:rPr>
        <w:t xml:space="preserve">малыш может получить знания из различных областей естественных наук: ботаники, зоологии, анатомии, географии, физики, астрономии, что позволяет в полной мере удовлетворить познавательную потребность крохи. У деток, посещающих наш детский сад, есть уникальная возможность «путешествовать» по разным странам, городам и континентам. </w:t>
      </w:r>
    </w:p>
    <w:p w:rsid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</w:p>
    <w:p w:rsidR="00E536E5" w:rsidRPr="00E536E5" w:rsidRDefault="00E536E5" w:rsidP="00E536E5">
      <w:pPr>
        <w:pStyle w:val="a3"/>
        <w:shd w:val="clear" w:color="auto" w:fill="F4FCFF"/>
        <w:spacing w:before="0" w:beforeAutospacing="0" w:after="0" w:afterAutospacing="0" w:line="276" w:lineRule="auto"/>
        <w:jc w:val="both"/>
        <w:rPr>
          <w:color w:val="2F2F2F"/>
          <w:sz w:val="28"/>
          <w:szCs w:val="28"/>
        </w:rPr>
      </w:pPr>
      <w:r w:rsidRPr="00E536E5">
        <w:rPr>
          <w:color w:val="2F2F2F"/>
          <w:sz w:val="28"/>
          <w:szCs w:val="28"/>
        </w:rPr>
        <w:t xml:space="preserve">«Путешествие» расширяет кругозор ребенка, воспитывает уважительное и доброжелательное отношение к людям других культур и национальностей и побуждает дошкольников познавать мир с радостью и удовольствием. </w:t>
      </w:r>
    </w:p>
    <w:p w:rsidR="00E536E5" w:rsidRPr="00E536E5" w:rsidRDefault="00E536E5" w:rsidP="00E53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536E5" w:rsidRPr="00E5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4432"/>
    <w:multiLevelType w:val="multilevel"/>
    <w:tmpl w:val="D98E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C3805"/>
    <w:multiLevelType w:val="multilevel"/>
    <w:tmpl w:val="D0A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501EC"/>
    <w:multiLevelType w:val="multilevel"/>
    <w:tmpl w:val="BDA4B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F67983"/>
    <w:multiLevelType w:val="multilevel"/>
    <w:tmpl w:val="ADDC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10359"/>
    <w:multiLevelType w:val="multilevel"/>
    <w:tmpl w:val="4C9C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5973DE"/>
    <w:multiLevelType w:val="multilevel"/>
    <w:tmpl w:val="DBEC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E5"/>
    <w:rsid w:val="00000D42"/>
    <w:rsid w:val="0042105F"/>
    <w:rsid w:val="004F4B3F"/>
    <w:rsid w:val="0085733A"/>
    <w:rsid w:val="0099234B"/>
    <w:rsid w:val="00E5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3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6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3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5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3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6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3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5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2022-11-11T04:45:00Z</dcterms:created>
  <dcterms:modified xsi:type="dcterms:W3CDTF">2022-11-11T04:58:00Z</dcterms:modified>
</cp:coreProperties>
</file>